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6"/>
      </w:tblGrid>
      <w:tr w:rsidR="005E4B81" w:rsidTr="005E4B81">
        <w:tc>
          <w:tcPr>
            <w:tcW w:w="4785" w:type="dxa"/>
          </w:tcPr>
          <w:p w:rsidR="005E4B81" w:rsidRDefault="005E4B81" w:rsidP="005E4B81">
            <w:pPr>
              <w:jc w:val="right"/>
            </w:pPr>
          </w:p>
        </w:tc>
        <w:tc>
          <w:tcPr>
            <w:tcW w:w="4786" w:type="dxa"/>
          </w:tcPr>
          <w:p w:rsidR="005E4B81" w:rsidRPr="005E4B81" w:rsidRDefault="005E4B81" w:rsidP="005E4B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B81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5E4B81" w:rsidRPr="005E4B81" w:rsidRDefault="005E4B81" w:rsidP="005E4B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B8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ГБУК </w:t>
            </w:r>
            <w:r w:rsidR="00EF20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E4B81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EF2031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5E4B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E4B81" w:rsidRPr="005E4B81" w:rsidRDefault="005E4B81" w:rsidP="005E4B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B81">
              <w:rPr>
                <w:rFonts w:ascii="Times New Roman" w:hAnsi="Times New Roman" w:cs="Times New Roman"/>
                <w:sz w:val="24"/>
                <w:szCs w:val="24"/>
              </w:rPr>
              <w:t>«____»_________________201</w:t>
            </w:r>
            <w:r w:rsidR="00EF20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E4B8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E4B81" w:rsidRPr="005E4B81" w:rsidRDefault="005E4B81" w:rsidP="005E4B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B81" w:rsidRPr="005E4B81" w:rsidRDefault="005E4B81" w:rsidP="005E4B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B81">
              <w:rPr>
                <w:rFonts w:ascii="Times New Roman" w:hAnsi="Times New Roman" w:cs="Times New Roman"/>
                <w:sz w:val="24"/>
                <w:szCs w:val="24"/>
              </w:rPr>
              <w:t xml:space="preserve">______________   </w:t>
            </w:r>
            <w:proofErr w:type="spellStart"/>
            <w:r w:rsidRPr="005E4B81">
              <w:rPr>
                <w:rFonts w:ascii="Times New Roman" w:hAnsi="Times New Roman" w:cs="Times New Roman"/>
                <w:sz w:val="24"/>
                <w:szCs w:val="24"/>
              </w:rPr>
              <w:t>Г.В.Заболотская</w:t>
            </w:r>
            <w:proofErr w:type="spellEnd"/>
          </w:p>
          <w:p w:rsidR="005E4B81" w:rsidRPr="005E4B81" w:rsidRDefault="005E4B81" w:rsidP="005E4B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74BA" w:rsidRPr="003D5F53" w:rsidRDefault="005E4B81" w:rsidP="009C74B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F53">
        <w:rPr>
          <w:rFonts w:ascii="Times New Roman" w:hAnsi="Times New Roman" w:cs="Times New Roman"/>
          <w:b/>
          <w:sz w:val="24"/>
          <w:szCs w:val="24"/>
        </w:rPr>
        <w:t>П</w:t>
      </w:r>
      <w:r w:rsidR="009C74BA" w:rsidRPr="003D5F53">
        <w:rPr>
          <w:rFonts w:ascii="Times New Roman" w:hAnsi="Times New Roman" w:cs="Times New Roman"/>
          <w:b/>
          <w:sz w:val="24"/>
          <w:szCs w:val="24"/>
        </w:rPr>
        <w:t>оложение о</w:t>
      </w:r>
      <w:r w:rsidRPr="003D5F53">
        <w:rPr>
          <w:rFonts w:ascii="Times New Roman" w:hAnsi="Times New Roman" w:cs="Times New Roman"/>
          <w:b/>
          <w:sz w:val="24"/>
          <w:szCs w:val="24"/>
        </w:rPr>
        <w:t xml:space="preserve"> платных услугах</w:t>
      </w:r>
      <w:r w:rsidR="00EF2031" w:rsidRPr="003D5F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74BA" w:rsidRPr="003D5F53" w:rsidRDefault="005E4B81" w:rsidP="009C74B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F53">
        <w:rPr>
          <w:rFonts w:ascii="Times New Roman" w:hAnsi="Times New Roman" w:cs="Times New Roman"/>
          <w:b/>
          <w:sz w:val="24"/>
          <w:szCs w:val="24"/>
        </w:rPr>
        <w:t>Г</w:t>
      </w:r>
      <w:r w:rsidR="009C74BA" w:rsidRPr="003D5F53">
        <w:rPr>
          <w:rFonts w:ascii="Times New Roman" w:hAnsi="Times New Roman" w:cs="Times New Roman"/>
          <w:b/>
          <w:sz w:val="24"/>
          <w:szCs w:val="24"/>
        </w:rPr>
        <w:t xml:space="preserve">осударственного бюджетного учреждения культуры </w:t>
      </w:r>
    </w:p>
    <w:p w:rsidR="005E4B81" w:rsidRPr="003D5F53" w:rsidRDefault="00EF2031" w:rsidP="009C74B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F53">
        <w:rPr>
          <w:rFonts w:ascii="Times New Roman" w:hAnsi="Times New Roman" w:cs="Times New Roman"/>
          <w:b/>
          <w:sz w:val="24"/>
          <w:szCs w:val="24"/>
        </w:rPr>
        <w:t>«К</w:t>
      </w:r>
      <w:r w:rsidR="009C74BA" w:rsidRPr="003D5F53">
        <w:rPr>
          <w:rFonts w:ascii="Times New Roman" w:hAnsi="Times New Roman" w:cs="Times New Roman"/>
          <w:b/>
          <w:sz w:val="24"/>
          <w:szCs w:val="24"/>
        </w:rPr>
        <w:t>алининградский областной музей изобразительных искусств</w:t>
      </w:r>
      <w:r w:rsidR="005E4B81" w:rsidRPr="003D5F53">
        <w:rPr>
          <w:rFonts w:ascii="Times New Roman" w:hAnsi="Times New Roman" w:cs="Times New Roman"/>
          <w:b/>
          <w:sz w:val="24"/>
          <w:szCs w:val="24"/>
        </w:rPr>
        <w:t>»</w:t>
      </w:r>
    </w:p>
    <w:p w:rsidR="00D35CDA" w:rsidRPr="003D5F53" w:rsidRDefault="00D35CDA" w:rsidP="00EF2031">
      <w:pPr>
        <w:pStyle w:val="Style4"/>
        <w:widowControl/>
        <w:numPr>
          <w:ilvl w:val="0"/>
          <w:numId w:val="10"/>
        </w:numPr>
        <w:spacing w:before="26" w:line="269" w:lineRule="exact"/>
        <w:jc w:val="center"/>
        <w:rPr>
          <w:rStyle w:val="FontStyle22"/>
          <w:sz w:val="24"/>
          <w:szCs w:val="24"/>
          <w:lang w:eastAsia="en-US"/>
        </w:rPr>
      </w:pPr>
      <w:r w:rsidRPr="003D5F53">
        <w:rPr>
          <w:rStyle w:val="FontStyle22"/>
          <w:sz w:val="24"/>
          <w:szCs w:val="24"/>
          <w:lang w:eastAsia="en-US"/>
        </w:rPr>
        <w:t>Общие наложения</w:t>
      </w:r>
    </w:p>
    <w:p w:rsidR="001825B1" w:rsidRPr="00645889" w:rsidRDefault="001825B1" w:rsidP="009C74BA">
      <w:pPr>
        <w:pStyle w:val="Style4"/>
        <w:widowControl/>
        <w:spacing w:before="26" w:line="360" w:lineRule="auto"/>
        <w:jc w:val="both"/>
        <w:rPr>
          <w:rStyle w:val="FontStyle22"/>
          <w:lang w:eastAsia="en-US"/>
        </w:rPr>
      </w:pPr>
    </w:p>
    <w:p w:rsidR="009C74BA" w:rsidRPr="00645889" w:rsidRDefault="00645889" w:rsidP="00645889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hAnsi="Times New Roman" w:cs="Times New Roman"/>
          <w:sz w:val="24"/>
          <w:szCs w:val="24"/>
        </w:rPr>
        <w:t xml:space="preserve">1.1 </w:t>
      </w:r>
      <w:r w:rsidR="009C74BA" w:rsidRPr="00645889"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культуры «Калининградский областной музей изобразительных искусств» (далее - </w:t>
      </w:r>
      <w:r w:rsidR="00D35CDA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ГБУК </w:t>
      </w:r>
      <w:r w:rsidR="009C74BA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«КОМИИ»)</w:t>
      </w:r>
      <w:r w:rsidR="00D35CDA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</w:t>
      </w:r>
      <w:r w:rsidR="009C74BA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оказывает услуги и выполняет работы, предусмотренные его Уставом, для физических и юридических лиц за плату и на одинаковых при оказании одних и тех же услуг условиях.</w:t>
      </w:r>
    </w:p>
    <w:p w:rsidR="009C74BA" w:rsidRPr="00645889" w:rsidRDefault="002B35B5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1.2. </w:t>
      </w:r>
      <w:r w:rsidR="009C74BA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ГБУК «КОМИИ» предоставляет комплекс платных услуг в целях:</w:t>
      </w:r>
    </w:p>
    <w:p w:rsidR="009C74BA" w:rsidRPr="00645889" w:rsidRDefault="009C74BA" w:rsidP="00645889">
      <w:pPr>
        <w:spacing w:after="120" w:line="336" w:lineRule="auto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 наиболее полного удовлетворения потребностей населения в сфере культуры;</w:t>
      </w:r>
    </w:p>
    <w:p w:rsidR="009C74BA" w:rsidRPr="00645889" w:rsidRDefault="009C74BA" w:rsidP="00645889">
      <w:pPr>
        <w:spacing w:after="120" w:line="336" w:lineRule="auto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 совершенствования работы учреждения;</w:t>
      </w:r>
    </w:p>
    <w:p w:rsidR="009C74BA" w:rsidRPr="00645889" w:rsidRDefault="009C74BA" w:rsidP="00645889">
      <w:pPr>
        <w:spacing w:after="120" w:line="336" w:lineRule="auto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 эффективного использования государственного имущества;</w:t>
      </w:r>
    </w:p>
    <w:p w:rsidR="009C74BA" w:rsidRPr="00645889" w:rsidRDefault="009C74BA" w:rsidP="00645889">
      <w:pPr>
        <w:spacing w:after="120" w:line="336" w:lineRule="auto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 осуществления совместной творческой деятельности;</w:t>
      </w:r>
    </w:p>
    <w:p w:rsidR="009C74BA" w:rsidRPr="00645889" w:rsidRDefault="009C74BA" w:rsidP="00645889">
      <w:pPr>
        <w:spacing w:after="120" w:line="336" w:lineRule="auto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 получения дополнительных финансовых источников для развития уставной деятельности, укрепления материально-технической базы, материального стимулирования и оплаты труда работников учреждения.</w:t>
      </w:r>
    </w:p>
    <w:p w:rsidR="009C74BA" w:rsidRPr="00645889" w:rsidRDefault="005C0FD0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1.3. Оказание платных услуг ГБУК «КОМИИ» осуществляется  соответствии с действующим законодательством РФ:</w:t>
      </w:r>
    </w:p>
    <w:p w:rsidR="005C0FD0" w:rsidRPr="00645889" w:rsidRDefault="00E8291B" w:rsidP="00645889">
      <w:pPr>
        <w:spacing w:after="120" w:line="336" w:lineRule="auto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 Гражданским кодексом российской Федерации;</w:t>
      </w:r>
    </w:p>
    <w:p w:rsidR="00E8291B" w:rsidRPr="00645889" w:rsidRDefault="00E8291B" w:rsidP="00645889">
      <w:pPr>
        <w:spacing w:after="120" w:line="336" w:lineRule="auto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 Налоговым кодексом Российской Федерации;</w:t>
      </w:r>
    </w:p>
    <w:p w:rsidR="00E8291B" w:rsidRPr="00645889" w:rsidRDefault="00E8291B" w:rsidP="00645889">
      <w:pPr>
        <w:spacing w:after="120" w:line="336" w:lineRule="auto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 Бюджетным кодексом Российской Федерации;</w:t>
      </w:r>
    </w:p>
    <w:p w:rsidR="00E8291B" w:rsidRPr="00645889" w:rsidRDefault="00E8291B" w:rsidP="00645889">
      <w:pPr>
        <w:spacing w:after="120" w:line="336" w:lineRule="auto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 Законом РФ от 07.02.1992 №2300-1 «О защите прав потребителей»;</w:t>
      </w:r>
    </w:p>
    <w:p w:rsidR="00E8291B" w:rsidRPr="00645889" w:rsidRDefault="00E8291B" w:rsidP="00645889">
      <w:pPr>
        <w:spacing w:after="120" w:line="336" w:lineRule="auto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 Федеральным законом РФ от 12.01.1996 №7-ФЗ «О некоммерческих организациях»</w:t>
      </w:r>
    </w:p>
    <w:p w:rsidR="00E8291B" w:rsidRPr="00645889" w:rsidRDefault="00E8291B" w:rsidP="00645889">
      <w:pPr>
        <w:spacing w:after="120" w:line="336" w:lineRule="auto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 Федеральным законом   от 26.05.1996 №54-ФЗ «О музейном фонде Российской Федерации и музеях в Российской Федерации»;</w:t>
      </w:r>
    </w:p>
    <w:p w:rsidR="00E8291B" w:rsidRPr="00645889" w:rsidRDefault="00E8291B" w:rsidP="00645889">
      <w:pPr>
        <w:spacing w:after="120" w:line="336" w:lineRule="auto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культуре»;</w:t>
      </w:r>
    </w:p>
    <w:p w:rsidR="00E8291B" w:rsidRPr="00645889" w:rsidRDefault="00E8291B" w:rsidP="00645889">
      <w:pPr>
        <w:spacing w:after="120" w:line="336" w:lineRule="auto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proofErr w:type="gramStart"/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 П</w:t>
      </w:r>
      <w:r w:rsidR="002E0347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риказом Министерства культуры РФ от 22.06.2011 №737 «Об утверждении порядка определения платы для физических и юридических лиц за услуги (работы), относящиеся к основным видам деятельности государственных бюджетных учреждений, находящихся в ведении </w:t>
      </w:r>
      <w:proofErr w:type="spellStart"/>
      <w:r w:rsidR="002E0347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Министерста</w:t>
      </w:r>
      <w:proofErr w:type="spellEnd"/>
      <w:r w:rsidR="002E0347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культуры Российской Федерации, оказываемых ими сверх установленного государственного задания, а также в случаях определенных федеральными законами в пределах установленного государственного задания»;</w:t>
      </w:r>
      <w:proofErr w:type="gramEnd"/>
    </w:p>
    <w:p w:rsidR="002E0347" w:rsidRPr="00645889" w:rsidRDefault="002E0347" w:rsidP="00645889">
      <w:pPr>
        <w:spacing w:after="120" w:line="336" w:lineRule="auto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 Уставом ГБУК «КОМИИ».</w:t>
      </w:r>
    </w:p>
    <w:p w:rsidR="002B35B5" w:rsidRPr="00645889" w:rsidRDefault="002B35B5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lastRenderedPageBreak/>
        <w:t>1.</w:t>
      </w:r>
      <w:r w:rsid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4</w:t>
      </w: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. Платные услуги оказываются в соответствии с потребностями физических и юридических лиц для удовлетворения их духовных, интеллектуальных, информационных, культурно - досуговых и других потребностей социально - культурного характера  на добровольной основе за счет личных сре</w:t>
      </w:r>
      <w:proofErr w:type="gramStart"/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дств гр</w:t>
      </w:r>
      <w:proofErr w:type="gramEnd"/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аждан, организаций и иных источников, предусмотренных законодательством.</w:t>
      </w:r>
    </w:p>
    <w:p w:rsidR="00645889" w:rsidRDefault="002B35B5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1.</w:t>
      </w:r>
      <w:r w:rsid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5</w:t>
      </w: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. Платные услуги относятся к приносящей доход деятельности Учреждения.</w:t>
      </w:r>
    </w:p>
    <w:p w:rsidR="00645889" w:rsidRDefault="002B35B5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1.</w:t>
      </w:r>
      <w:r w:rsid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6</w:t>
      </w: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. </w:t>
      </w:r>
      <w:r w:rsidR="007D4128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ГБУК «КОМИИ» самостоятельно  определяет возможность оказания платных у</w:t>
      </w:r>
      <w:r w:rsid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с</w:t>
      </w:r>
      <w:r w:rsidR="007D4128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луг, исходя из наличия материальных и трудовых ресурсов, спроса на соответствующие услуги (работы) и иных факторов, формирует перечень оказываемых им платных услуг и устанавливает размер платы за услуги.</w:t>
      </w:r>
    </w:p>
    <w:p w:rsidR="002B35B5" w:rsidRDefault="007D4128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1.</w:t>
      </w:r>
      <w:r w:rsid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7</w:t>
      </w: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. Перечень платных  услуг отражен в Прейскуранте с указанием цены за единицу измерения. </w:t>
      </w:r>
    </w:p>
    <w:p w:rsidR="00645889" w:rsidRPr="00645889" w:rsidRDefault="00645889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p w:rsidR="00D849F6" w:rsidRPr="00645889" w:rsidRDefault="00D849F6" w:rsidP="00645889">
      <w:pPr>
        <w:pStyle w:val="a4"/>
        <w:numPr>
          <w:ilvl w:val="0"/>
          <w:numId w:val="10"/>
        </w:numPr>
        <w:spacing w:after="120" w:line="336" w:lineRule="auto"/>
        <w:jc w:val="center"/>
        <w:rPr>
          <w:rStyle w:val="FontStyle22"/>
          <w:sz w:val="24"/>
          <w:szCs w:val="24"/>
        </w:rPr>
      </w:pPr>
      <w:r w:rsidRPr="00645889">
        <w:rPr>
          <w:rStyle w:val="FontStyle22"/>
          <w:sz w:val="24"/>
          <w:szCs w:val="24"/>
        </w:rPr>
        <w:t>Порядок планирования и использования доходов от оказания платных услуг</w:t>
      </w:r>
    </w:p>
    <w:p w:rsidR="00D849F6" w:rsidRPr="00645889" w:rsidRDefault="00645889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2.1 </w:t>
      </w:r>
      <w:r w:rsidR="00D849F6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Доходы от оказания платных услуг планируются Учреждением исходя из базы предыдущего года с учетом ожидаемого роста (снижения) объемов услуг и прогнозируемым уровнем инфляции.</w:t>
      </w:r>
    </w:p>
    <w:p w:rsidR="00D849F6" w:rsidRPr="00645889" w:rsidRDefault="00D849F6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Учреждение ежегодно составляет план финансово-хозяйственной деятельности. Составление плана финансово-хозяйственной деятельности </w:t>
      </w:r>
      <w:proofErr w:type="gramStart"/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осуществляется</w:t>
      </w:r>
      <w:proofErr w:type="gramEnd"/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но кодам классификации расходов бюджетов.</w:t>
      </w:r>
    </w:p>
    <w:p w:rsidR="00D849F6" w:rsidRPr="00645889" w:rsidRDefault="004E5F2C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2.</w:t>
      </w:r>
      <w:r w:rsid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2</w:t>
      </w:r>
      <w:r w:rsidR="00D849F6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.</w:t>
      </w:r>
      <w:r w:rsidR="00D849F6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ab/>
        <w:t>Доходы, поступающие от оказания платных услуг, расходуются в строгом соответствии с</w:t>
      </w: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</w:t>
      </w:r>
      <w:r w:rsidR="00D849F6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утвержденным планом финансово-хозяйственной деятельности.</w:t>
      </w:r>
    </w:p>
    <w:p w:rsidR="00D849F6" w:rsidRPr="00645889" w:rsidRDefault="004E5F2C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2.</w:t>
      </w:r>
      <w:r w:rsid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3</w:t>
      </w:r>
      <w:r w:rsidR="00D849F6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. Если в процессе исполнения плана финансово-хозяйственной деятельности увеличивается или уменьшается доходная или расходная ее части, то в план финансово-хозяйственной деятельности по мере необходимости вносятся соответствующие изменения.</w:t>
      </w:r>
    </w:p>
    <w:p w:rsidR="00D849F6" w:rsidRPr="00645889" w:rsidRDefault="00645889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2.4</w:t>
      </w:r>
      <w:r w:rsidR="00D849F6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.</w:t>
      </w:r>
      <w:r w:rsidR="00D849F6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ab/>
        <w:t xml:space="preserve">Остаток внебюджетных денежных </w:t>
      </w:r>
      <w:r w:rsidR="00A6187E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средств предшествующею года подл</w:t>
      </w:r>
      <w:r w:rsidR="00D849F6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ежит учету в текущем</w:t>
      </w:r>
      <w:r w:rsidR="004E5F2C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</w:t>
      </w:r>
      <w:r w:rsidR="00D849F6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финансовом году как остаток на 1 января  текущего года и учитывается в плане финансово-хозяйственной</w:t>
      </w:r>
      <w:r w:rsidR="004E5F2C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деятельности Учреждения</w:t>
      </w:r>
      <w:proofErr w:type="gramStart"/>
      <w:r w:rsidR="004E5F2C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,</w:t>
      </w:r>
      <w:proofErr w:type="gramEnd"/>
      <w:r w:rsidR="00D849F6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как входящий остаток.</w:t>
      </w:r>
    </w:p>
    <w:p w:rsidR="00D849F6" w:rsidRDefault="00645889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2.5</w:t>
      </w:r>
      <w:r w:rsidR="00D849F6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. Доходы от оказания платных услуг являются дополнительным источником средств, </w:t>
      </w:r>
      <w:r w:rsidR="004E5F2C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направляемых на </w:t>
      </w:r>
      <w:r w:rsidR="00D849F6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производственное и социальное развитие Учреждения, </w:t>
      </w:r>
      <w:r w:rsidR="004E5F2C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</w:t>
      </w:r>
      <w:r w:rsidR="00D849F6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укрепление материально </w:t>
      </w:r>
      <w:r w:rsidR="004E5F2C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–</w:t>
      </w:r>
      <w:r w:rsidR="00D849F6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</w:t>
      </w:r>
      <w:r w:rsidR="004E5F2C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технической базы, </w:t>
      </w:r>
      <w:r w:rsidR="00D849F6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проведение мероприятий, оплату труда работникам</w:t>
      </w:r>
      <w:r w:rsidR="004E5F2C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.</w:t>
      </w:r>
    </w:p>
    <w:p w:rsidR="00645889" w:rsidRPr="00645889" w:rsidRDefault="00645889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p w:rsidR="007F324E" w:rsidRPr="00645889" w:rsidRDefault="007F324E" w:rsidP="00645889">
      <w:pPr>
        <w:pStyle w:val="a4"/>
        <w:numPr>
          <w:ilvl w:val="0"/>
          <w:numId w:val="10"/>
        </w:numPr>
        <w:tabs>
          <w:tab w:val="right" w:pos="9319"/>
        </w:tabs>
        <w:autoSpaceDE w:val="0"/>
        <w:autoSpaceDN w:val="0"/>
        <w:adjustRightInd w:val="0"/>
        <w:spacing w:after="0" w:line="269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458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Порядок предоставления платных услуг</w:t>
      </w:r>
    </w:p>
    <w:p w:rsidR="001825B1" w:rsidRPr="00645889" w:rsidRDefault="001825B1" w:rsidP="00645889">
      <w:pPr>
        <w:tabs>
          <w:tab w:val="right" w:pos="9319"/>
        </w:tabs>
        <w:autoSpaceDE w:val="0"/>
        <w:autoSpaceDN w:val="0"/>
        <w:adjustRightInd w:val="0"/>
        <w:spacing w:after="0" w:line="269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237" w:rsidRPr="00645889" w:rsidRDefault="007F324E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lastRenderedPageBreak/>
        <w:t xml:space="preserve">3.1. Учреждение обязано обеспечить физических и юридических лиц наглядной </w:t>
      </w:r>
      <w:r w:rsidR="007E1237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и</w:t>
      </w: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нформацией</w:t>
      </w:r>
      <w:r w:rsidR="007E1237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: </w:t>
      </w:r>
    </w:p>
    <w:p w:rsidR="007F324E" w:rsidRPr="00645889" w:rsidRDefault="007E1237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 О</w:t>
      </w:r>
      <w:r w:rsidR="007F324E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режиме работы Учреждения;</w:t>
      </w:r>
      <w:r w:rsidR="007F324E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ab/>
      </w:r>
    </w:p>
    <w:p w:rsidR="007F324E" w:rsidRPr="00645889" w:rsidRDefault="007F324E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 О видах услуг, оказываемых бесплатно;</w:t>
      </w: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ab/>
      </w:r>
    </w:p>
    <w:p w:rsidR="007F324E" w:rsidRPr="00645889" w:rsidRDefault="007F324E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- Об условиях предоставления и получения бесплатных услуг; </w:t>
      </w:r>
    </w:p>
    <w:p w:rsidR="007F324E" w:rsidRPr="00645889" w:rsidRDefault="007F324E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 О перечне видов платных услуг с указанием их стоимости</w:t>
      </w:r>
      <w:r w:rsidR="007E1237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, порядка оплаты</w:t>
      </w: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;</w:t>
      </w:r>
    </w:p>
    <w:p w:rsidR="007F324E" w:rsidRPr="00645889" w:rsidRDefault="007F324E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- О льготах </w:t>
      </w:r>
      <w:r w:rsidR="008060A8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для отдельных категорий граждан;</w:t>
      </w:r>
    </w:p>
    <w:p w:rsidR="008060A8" w:rsidRPr="00645889" w:rsidRDefault="008060A8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 О контролирующих организациях.</w:t>
      </w:r>
    </w:p>
    <w:p w:rsidR="007F324E" w:rsidRPr="00645889" w:rsidRDefault="007F324E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3.2. Методический совет Учреждения самостоятельно определяет перечень платных услуг и их стоимость исходя из возможностей (наличия материально - технической базы и кадрового состава) и уровня потребительского спроса населения. Решения Методического совета Учреждения оформляется протоколом.</w:t>
      </w:r>
    </w:p>
    <w:p w:rsidR="007F324E" w:rsidRPr="00645889" w:rsidRDefault="007F324E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3.3. Руководст</w:t>
      </w:r>
      <w:r w:rsidR="00A6187E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во за деятельностью Учреждения п</w:t>
      </w: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о оказанию платных услуг осуществляет директор.</w:t>
      </w:r>
    </w:p>
    <w:p w:rsidR="007F324E" w:rsidRPr="00645889" w:rsidRDefault="00A6187E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3.4. </w:t>
      </w:r>
      <w:r w:rsidR="007F324E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При предоставлении платных услуг Учреждение сохраняет установленный режим его работы, при этом не должны сокращаться услуги, предоставляемые на бесплатной основе, и ухудшаться их качество.</w:t>
      </w:r>
    </w:p>
    <w:p w:rsidR="007F324E" w:rsidRPr="00645889" w:rsidRDefault="00A6187E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3.5. </w:t>
      </w:r>
      <w:r w:rsidR="007F324E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Платные услуги осуществляются Учреждением </w:t>
      </w:r>
      <w:r w:rsidR="0063146B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на основании</w:t>
      </w:r>
      <w:r w:rsidR="007F324E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договора:</w:t>
      </w:r>
    </w:p>
    <w:p w:rsidR="007F324E" w:rsidRPr="00645889" w:rsidRDefault="007F324E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3.5.1.</w:t>
      </w: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ab/>
      </w:r>
      <w:proofErr w:type="gramStart"/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С физическими лицами {входной билет</w:t>
      </w:r>
      <w:r w:rsidR="0063146B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, кассовый чек</w:t>
      </w: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);</w:t>
      </w:r>
      <w:proofErr w:type="gramEnd"/>
    </w:p>
    <w:p w:rsidR="007F324E" w:rsidRPr="00645889" w:rsidRDefault="007F324E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3.5.2.</w:t>
      </w: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ab/>
        <w:t>С юридическими лицами</w:t>
      </w:r>
      <w:r w:rsidR="0063146B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(в письменной форме)</w:t>
      </w: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.</w:t>
      </w:r>
    </w:p>
    <w:p w:rsidR="007F324E" w:rsidRPr="00645889" w:rsidRDefault="00A6187E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3.6. </w:t>
      </w:r>
      <w:r w:rsidR="007F324E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Осуществление расчетов с физическими и юридическими лицами за </w:t>
      </w:r>
      <w:proofErr w:type="gramStart"/>
      <w:r w:rsidR="007F324E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платные услуги, оказываемые Учреждением производится</w:t>
      </w:r>
      <w:proofErr w:type="gramEnd"/>
      <w:r w:rsidR="007F324E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наличными денежными средствами с использованием ККТ, а также по безналичному расчету путем перечисления денежных средств на лицевой счет Учреждения в установленном порядке.</w:t>
      </w:r>
    </w:p>
    <w:p w:rsidR="0063146B" w:rsidRPr="00645889" w:rsidRDefault="0063146B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Учреждение обязано оказать услугу надлежащего качества, в заявленные сроки и объемы. При обнаружении недостатков услуги, в том числе оказания ее в неполном объеме, потребитель вправе потребовать по своему выбору</w:t>
      </w:r>
      <w:proofErr w:type="gramStart"/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</w:t>
      </w:r>
      <w:r w:rsidR="0021224F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:</w:t>
      </w:r>
      <w:proofErr w:type="gramEnd"/>
    </w:p>
    <w:p w:rsidR="0021224F" w:rsidRPr="00645889" w:rsidRDefault="0021224F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 безвозмездного оказания услуг;</w:t>
      </w:r>
    </w:p>
    <w:p w:rsidR="0021224F" w:rsidRPr="00645889" w:rsidRDefault="0021224F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 уменьшение стоимости услуг;</w:t>
      </w:r>
    </w:p>
    <w:p w:rsidR="0021224F" w:rsidRPr="00645889" w:rsidRDefault="0021224F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- возмещения расходов.</w:t>
      </w:r>
    </w:p>
    <w:p w:rsidR="00F36621" w:rsidRPr="00645889" w:rsidRDefault="00A6187E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3.7.  </w:t>
      </w:r>
      <w:r w:rsidR="00F00D8D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Регулирование цен осуществляется путем установления фиксированной цены на платные услуги. Цены могут изменяться в связи с изменением конъюнктуры рынка, а также изменением расходов на оказание услуг.</w:t>
      </w:r>
    </w:p>
    <w:p w:rsidR="0048540B" w:rsidRPr="00645889" w:rsidRDefault="007D4128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3.8</w:t>
      </w:r>
      <w:r w:rsidR="00F00D8D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. </w:t>
      </w:r>
      <w:r w:rsidR="007F324E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При организации платных мероприятий Учреждение может предоставлять с учетом финансовых, материально-технических н организационных возможностей льготы для отдельных категорий граждан</w:t>
      </w:r>
      <w:r w:rsidR="0048540B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с</w:t>
      </w:r>
      <w:r w:rsidR="00645889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огласно П</w:t>
      </w:r>
      <w:r w:rsidR="00F00D8D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рейскуранту.</w:t>
      </w:r>
    </w:p>
    <w:p w:rsidR="00F36621" w:rsidRPr="00645889" w:rsidRDefault="00A6187E" w:rsidP="00645889">
      <w:pPr>
        <w:spacing w:after="120" w:line="33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3.9.</w:t>
      </w:r>
      <w:r w:rsidR="007D4128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 Все расчеты производятся в валюте РФ – российских рублях.</w:t>
      </w:r>
    </w:p>
    <w:p w:rsidR="007F324E" w:rsidRPr="00645889" w:rsidRDefault="00645889" w:rsidP="00645889">
      <w:pPr>
        <w:pStyle w:val="a4"/>
        <w:numPr>
          <w:ilvl w:val="0"/>
          <w:numId w:val="10"/>
        </w:numPr>
        <w:tabs>
          <w:tab w:val="right" w:pos="9319"/>
        </w:tabs>
        <w:autoSpaceDE w:val="0"/>
        <w:autoSpaceDN w:val="0"/>
        <w:adjustRightInd w:val="0"/>
        <w:spacing w:after="0" w:line="269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458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Ответственность за соблюдение Положения и координация деятельности ГБУК «КОМИИ» по организации предоставления платных услуг</w:t>
      </w:r>
    </w:p>
    <w:p w:rsidR="001825B1" w:rsidRPr="00645889" w:rsidRDefault="001825B1" w:rsidP="00645889">
      <w:pPr>
        <w:tabs>
          <w:tab w:val="right" w:pos="9319"/>
        </w:tabs>
        <w:autoSpaceDE w:val="0"/>
        <w:autoSpaceDN w:val="0"/>
        <w:adjustRightInd w:val="0"/>
        <w:spacing w:after="0" w:line="269" w:lineRule="exac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F324E" w:rsidRPr="00645889" w:rsidRDefault="00645889" w:rsidP="00645889">
      <w:pPr>
        <w:spacing w:after="120" w:line="336" w:lineRule="auto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4</w:t>
      </w:r>
      <w:r w:rsidR="00814FFA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.1. </w:t>
      </w:r>
      <w:r w:rsidR="00B85FF8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Ответственность з</w:t>
      </w:r>
      <w:r w:rsidR="007F324E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а соблюдением наст</w:t>
      </w: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оящего Положения, П</w:t>
      </w:r>
      <w:r w:rsidR="007F324E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рейскуранта, порядка</w:t>
      </w:r>
      <w:r w:rsidR="00814FFA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работы</w:t>
      </w:r>
      <w:r w:rsidR="00ED0BA8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по предоставлению и первичному учету услуг возлагаетс</w:t>
      </w:r>
      <w:r w:rsidR="007F324E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я на директора Учреждения, а также главного бухгалтера, обеспечивающего учет и </w:t>
      </w:r>
      <w:proofErr w:type="gramStart"/>
      <w:r w:rsidR="007F324E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контроль за</w:t>
      </w:r>
      <w:proofErr w:type="gramEnd"/>
      <w:r w:rsidR="007F324E"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поступлением и расходованием денежных средств.</w:t>
      </w:r>
    </w:p>
    <w:p w:rsidR="00645889" w:rsidRPr="00645889" w:rsidRDefault="00645889" w:rsidP="00645889">
      <w:pPr>
        <w:spacing w:after="120" w:line="336" w:lineRule="auto"/>
        <w:contextualSpacing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645889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4.2. Координацию деятельности ГБУК «КОМИИ» по организации предоставления платных услуг и выполнению работ по профилю деятельности осуществляют заместители директора.</w:t>
      </w:r>
    </w:p>
    <w:sectPr w:rsidR="00645889" w:rsidRPr="00645889" w:rsidSect="0064588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C7962"/>
    <w:multiLevelType w:val="singleLevel"/>
    <w:tmpl w:val="DD2A1BF2"/>
    <w:lvl w:ilvl="0">
      <w:start w:val="6"/>
      <w:numFmt w:val="decimal"/>
      <w:lvlText w:val="3.%1."/>
      <w:legacy w:legacy="1" w:legacySpace="0" w:legacyIndent="372"/>
      <w:lvlJc w:val="left"/>
      <w:rPr>
        <w:rFonts w:ascii="Times New Roman" w:hAnsi="Times New Roman" w:cs="Times New Roman" w:hint="default"/>
      </w:rPr>
    </w:lvl>
  </w:abstractNum>
  <w:abstractNum w:abstractNumId="1">
    <w:nsid w:val="23AC47CA"/>
    <w:multiLevelType w:val="singleLevel"/>
    <w:tmpl w:val="98D23DC2"/>
    <w:lvl w:ilvl="0">
      <w:start w:val="1"/>
      <w:numFmt w:val="decimal"/>
      <w:lvlText w:val="4.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">
    <w:nsid w:val="273E24FD"/>
    <w:multiLevelType w:val="singleLevel"/>
    <w:tmpl w:val="5BB6E13A"/>
    <w:lvl w:ilvl="0">
      <w:start w:val="4"/>
      <w:numFmt w:val="decimal"/>
      <w:lvlText w:val="3.%1."/>
      <w:legacy w:legacy="1" w:legacySpace="0" w:legacyIndent="372"/>
      <w:lvlJc w:val="left"/>
      <w:rPr>
        <w:rFonts w:ascii="Times New Roman" w:hAnsi="Times New Roman" w:cs="Times New Roman" w:hint="default"/>
      </w:rPr>
    </w:lvl>
  </w:abstractNum>
  <w:abstractNum w:abstractNumId="3">
    <w:nsid w:val="284527E7"/>
    <w:multiLevelType w:val="singleLevel"/>
    <w:tmpl w:val="1B18AF2A"/>
    <w:lvl w:ilvl="0">
      <w:start w:val="1"/>
      <w:numFmt w:val="decimal"/>
      <w:lvlText w:val="5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">
    <w:nsid w:val="2FD00AEB"/>
    <w:multiLevelType w:val="singleLevel"/>
    <w:tmpl w:val="17F467F2"/>
    <w:lvl w:ilvl="0">
      <w:start w:val="1"/>
      <w:numFmt w:val="decimal"/>
      <w:lvlText w:val="3.8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5">
    <w:nsid w:val="441A6B16"/>
    <w:multiLevelType w:val="singleLevel"/>
    <w:tmpl w:val="D2FEE562"/>
    <w:lvl w:ilvl="0">
      <w:start w:val="1"/>
      <w:numFmt w:val="decimal"/>
      <w:lvlText w:val="4.2.%1,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6">
    <w:nsid w:val="461F66F7"/>
    <w:multiLevelType w:val="hybridMultilevel"/>
    <w:tmpl w:val="B23C2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8025E"/>
    <w:multiLevelType w:val="singleLevel"/>
    <w:tmpl w:val="E58E3D4E"/>
    <w:lvl w:ilvl="0">
      <w:start w:val="4"/>
      <w:numFmt w:val="decimal"/>
      <w:lvlText w:val="4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>
    <w:nsid w:val="57C904CF"/>
    <w:multiLevelType w:val="hybridMultilevel"/>
    <w:tmpl w:val="FBBCE4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1E7FB7"/>
    <w:multiLevelType w:val="singleLevel"/>
    <w:tmpl w:val="CFF21F0A"/>
    <w:lvl w:ilvl="0">
      <w:start w:val="1"/>
      <w:numFmt w:val="decimal"/>
      <w:lvlText w:val="2.%1."/>
      <w:legacy w:legacy="1" w:legacySpace="0" w:legacyIndent="372"/>
      <w:lvlJc w:val="left"/>
      <w:rPr>
        <w:rFonts w:ascii="Times New Roman" w:hAnsi="Times New Roman" w:cs="Times New Roman" w:hint="default"/>
      </w:rPr>
    </w:lvl>
  </w:abstractNum>
  <w:abstractNum w:abstractNumId="10">
    <w:nsid w:val="7D7B3982"/>
    <w:multiLevelType w:val="multilevel"/>
    <w:tmpl w:val="3BDA6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516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3"/>
  </w:num>
  <w:num w:numId="9">
    <w:abstractNumId w:val="8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815"/>
    <w:rsid w:val="00004BE6"/>
    <w:rsid w:val="00056192"/>
    <w:rsid w:val="000E5CF5"/>
    <w:rsid w:val="0015198A"/>
    <w:rsid w:val="001825B1"/>
    <w:rsid w:val="001F31EB"/>
    <w:rsid w:val="00210357"/>
    <w:rsid w:val="0021224F"/>
    <w:rsid w:val="002342CF"/>
    <w:rsid w:val="002B35B5"/>
    <w:rsid w:val="002E0347"/>
    <w:rsid w:val="00386A78"/>
    <w:rsid w:val="003C5E0C"/>
    <w:rsid w:val="003D5F53"/>
    <w:rsid w:val="00430193"/>
    <w:rsid w:val="0048540B"/>
    <w:rsid w:val="004B3B0D"/>
    <w:rsid w:val="004E5F2C"/>
    <w:rsid w:val="005C0FD0"/>
    <w:rsid w:val="005E4B81"/>
    <w:rsid w:val="00630CD0"/>
    <w:rsid w:val="0063146B"/>
    <w:rsid w:val="00645889"/>
    <w:rsid w:val="0075756C"/>
    <w:rsid w:val="007D4128"/>
    <w:rsid w:val="007E1237"/>
    <w:rsid w:val="007F324E"/>
    <w:rsid w:val="008060A8"/>
    <w:rsid w:val="00814FFA"/>
    <w:rsid w:val="00860CE0"/>
    <w:rsid w:val="009942BC"/>
    <w:rsid w:val="009C74BA"/>
    <w:rsid w:val="00A6187E"/>
    <w:rsid w:val="00A91C0D"/>
    <w:rsid w:val="00B07378"/>
    <w:rsid w:val="00B5195F"/>
    <w:rsid w:val="00B85FF8"/>
    <w:rsid w:val="00C7672D"/>
    <w:rsid w:val="00D35CDA"/>
    <w:rsid w:val="00D849F6"/>
    <w:rsid w:val="00DB3CD8"/>
    <w:rsid w:val="00E1451F"/>
    <w:rsid w:val="00E60D43"/>
    <w:rsid w:val="00E8291B"/>
    <w:rsid w:val="00ED0BA8"/>
    <w:rsid w:val="00EF2031"/>
    <w:rsid w:val="00F00D8D"/>
    <w:rsid w:val="00F36621"/>
    <w:rsid w:val="00F52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D35C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D35CDA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5">
    <w:name w:val="Style5"/>
    <w:basedOn w:val="a"/>
    <w:uiPriority w:val="99"/>
    <w:rsid w:val="00D35CDA"/>
    <w:pPr>
      <w:widowControl w:val="0"/>
      <w:autoSpaceDE w:val="0"/>
      <w:autoSpaceDN w:val="0"/>
      <w:adjustRightInd w:val="0"/>
      <w:spacing w:after="0" w:line="27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D35CDA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20">
    <w:name w:val="Font Style20"/>
    <w:uiPriority w:val="99"/>
    <w:rsid w:val="00D35CDA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7F324E"/>
    <w:pPr>
      <w:widowControl w:val="0"/>
      <w:autoSpaceDE w:val="0"/>
      <w:autoSpaceDN w:val="0"/>
      <w:adjustRightInd w:val="0"/>
      <w:spacing w:after="0" w:line="30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F324E"/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342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25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D35C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D35CDA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5">
    <w:name w:val="Style5"/>
    <w:basedOn w:val="a"/>
    <w:uiPriority w:val="99"/>
    <w:rsid w:val="00D35CDA"/>
    <w:pPr>
      <w:widowControl w:val="0"/>
      <w:autoSpaceDE w:val="0"/>
      <w:autoSpaceDN w:val="0"/>
      <w:adjustRightInd w:val="0"/>
      <w:spacing w:after="0" w:line="27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D35CDA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20">
    <w:name w:val="Font Style20"/>
    <w:uiPriority w:val="99"/>
    <w:rsid w:val="00D35CDA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7F324E"/>
    <w:pPr>
      <w:widowControl w:val="0"/>
      <w:autoSpaceDE w:val="0"/>
      <w:autoSpaceDN w:val="0"/>
      <w:adjustRightInd w:val="0"/>
      <w:spacing w:after="0" w:line="30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F324E"/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342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4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user012</dc:creator>
  <cp:keywords/>
  <dc:description/>
  <cp:lastModifiedBy>Пользователь Windows</cp:lastModifiedBy>
  <cp:revision>36</cp:revision>
  <cp:lastPrinted>2016-10-07T08:38:00Z</cp:lastPrinted>
  <dcterms:created xsi:type="dcterms:W3CDTF">2016-09-30T14:36:00Z</dcterms:created>
  <dcterms:modified xsi:type="dcterms:W3CDTF">2019-10-21T13:42:00Z</dcterms:modified>
</cp:coreProperties>
</file>